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465" cy="330454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необходимы время и игровое пространство. Если он; посещает детский сад, то в лучшем случае поиграет вечером, если не будет других соблазнов телевизора, компьютера и т. д. Игровое пространство - это уголок, столик с любимыми игрушками, стул, правильно подобранный игровой материал.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Выполнила воспитатель </w:t>
      </w:r>
    </w:p>
    <w:p w:rsidR="00FD1877" w:rsidRPr="00FD1877" w:rsidRDefault="00A174B1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Данильчено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Г.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05050" cy="2980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877"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lang w:eastAsia="ru-RU"/>
        </w:rPr>
        <w:t xml:space="preserve">   </w:t>
      </w:r>
      <w:r w:rsidRPr="00FD1877"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ru-RU"/>
        </w:rPr>
        <w:t>Игра-это серьезно</w:t>
      </w: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u w:val="single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u w:val="single"/>
          <w:lang w:eastAsia="ru-RU"/>
        </w:rPr>
      </w:pPr>
    </w:p>
    <w:p w:rsidR="00FD1877" w:rsidRDefault="00A174B1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 № 32</w:t>
      </w:r>
    </w:p>
    <w:p w:rsidR="00A174B1" w:rsidRDefault="00A174B1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Медведвской</w:t>
      </w:r>
      <w:proofErr w:type="spellEnd"/>
    </w:p>
    <w:p w:rsidR="00A174B1" w:rsidRDefault="00A174B1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74B1" w:rsidRDefault="00A174B1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74B1" w:rsidRPr="00FD1877" w:rsidRDefault="00A174B1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В игре ребёнок обучается: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вживаться, "врастать" в сложный социальный мир взрослых людей.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Переживать жизненные ситуации других людей как свои собственные, понимать смысл их действий и поступков.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Осознать своё реальное место среди других людей.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Уважать себя и верить в себя. Решая игровые задачи, дети проявляют максимальную компетенцию, они действуют уверенно, не задавая вопросов взрослому и не спрашивая у него разрешения. Игра - это арена детских успехов и достижений. Задача взрослых - закрепить у ребёнка уверенность в себе, проявляя положительное отношение к его игровой деятельности.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920" cy="160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465" cy="32664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26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Надеяться на собственные силы при столкновении с проблемой: игра предоставляет детям возможность ставить и решать собственные задачи. Дети, имеющие большую игровую практику, легче справляются с реальными жизненными проблемами, чем мало играющие.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скованным. Возникают барьеры в общении. Поэтому взрослые должны положительно относится к его неподдельным эмоциям и сами проявлять естественность и чистоту отношений.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0328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56" cy="226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09" w:rsidRDefault="00B76809"/>
    <w:sectPr w:rsidR="00B76809" w:rsidSect="00FD187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FC"/>
    <w:rsid w:val="00753BB4"/>
    <w:rsid w:val="008264FC"/>
    <w:rsid w:val="00A174B1"/>
    <w:rsid w:val="00B76809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Grigorova</dc:creator>
  <cp:keywords/>
  <dc:description/>
  <cp:lastModifiedBy>Виталий</cp:lastModifiedBy>
  <cp:revision>3</cp:revision>
  <dcterms:created xsi:type="dcterms:W3CDTF">2015-03-20T06:23:00Z</dcterms:created>
  <dcterms:modified xsi:type="dcterms:W3CDTF">2016-03-10T19:15:00Z</dcterms:modified>
</cp:coreProperties>
</file>